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143BE7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EE6F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5C254A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bookmarkStart w:id="0" w:name="_GoBack"/>
      <w:bookmarkEnd w:id="0"/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D92ECF">
        <w:rPr>
          <w:rFonts w:ascii="Tahoma" w:hAnsi="Tahoma" w:cs="Tahoma"/>
          <w:color w:val="FFFF00"/>
          <w:sz w:val="20"/>
          <w:szCs w:val="20"/>
        </w:rPr>
        <w:t xml:space="preserve"> and Crisis Numbers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</w:t>
      </w:r>
      <w:r w:rsidR="00D92ECF">
        <w:rPr>
          <w:rFonts w:ascii="Tahoma" w:hAnsi="Tahoma" w:cs="Tahoma"/>
          <w:color w:val="FFFF00"/>
          <w:sz w:val="20"/>
          <w:szCs w:val="20"/>
        </w:rPr>
        <w:t>Referral and Crisis Numbers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D92ECF">
        <w:rPr>
          <w:rFonts w:ascii="Tahoma" w:hAnsi="Tahoma" w:cs="Tahoma"/>
          <w:color w:val="F79646" w:themeColor="accent6"/>
          <w:sz w:val="20"/>
          <w:szCs w:val="20"/>
        </w:rPr>
        <w:t>Consider Further Mental Health Evaluation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92ECF">
        <w:rPr>
          <w:rFonts w:ascii="Tahoma" w:hAnsi="Tahoma" w:cs="Tahoma"/>
          <w:color w:val="FF0000"/>
          <w:sz w:val="20"/>
          <w:szCs w:val="20"/>
        </w:rPr>
        <w:t>Urgent Mental Health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92ECF">
        <w:rPr>
          <w:rFonts w:ascii="Tahoma" w:hAnsi="Tahoma" w:cs="Tahoma"/>
          <w:color w:val="FF0000"/>
          <w:sz w:val="20"/>
          <w:szCs w:val="20"/>
        </w:rPr>
        <w:t>Urgent Mental Health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:rsidR="00EE6F39" w:rsidRPr="00EE6F39" w:rsidRDefault="00366254" w:rsidP="00EE6F39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EE6F39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EE6F39" w:rsidRPr="00EE6F39">
        <w:rPr>
          <w:rFonts w:ascii="Tahoma" w:hAnsi="Tahoma" w:cs="Tahoma"/>
          <w:color w:val="FFC000"/>
          <w:sz w:val="20"/>
          <w:szCs w:val="20"/>
        </w:rPr>
        <w:t>Consider Further Mental Health Evaluation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92ECF"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 w:rsidR="00D92ECF">
        <w:rPr>
          <w:rFonts w:ascii="Tahoma" w:hAnsi="Tahoma" w:cs="Tahoma"/>
          <w:color w:val="FF0000"/>
          <w:sz w:val="20"/>
          <w:szCs w:val="20"/>
        </w:rPr>
        <w:t>Mental Health</w:t>
      </w:r>
      <w:r w:rsidR="00D92ECF"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B004BE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b/>
        <w:i/>
        <w:color w:val="000000"/>
        <w:sz w:val="22"/>
        <w:szCs w:val="22"/>
      </w:rPr>
      <w:t>Law Enforcement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43BE7"/>
    <w:rsid w:val="00157907"/>
    <w:rsid w:val="001E2191"/>
    <w:rsid w:val="002C62DB"/>
    <w:rsid w:val="002D242E"/>
    <w:rsid w:val="00366254"/>
    <w:rsid w:val="003E1EA1"/>
    <w:rsid w:val="003F3358"/>
    <w:rsid w:val="00427796"/>
    <w:rsid w:val="004C45C8"/>
    <w:rsid w:val="004E3687"/>
    <w:rsid w:val="004E4C5C"/>
    <w:rsid w:val="005C254A"/>
    <w:rsid w:val="0064331F"/>
    <w:rsid w:val="00655B8D"/>
    <w:rsid w:val="00675842"/>
    <w:rsid w:val="00692E2E"/>
    <w:rsid w:val="006B5872"/>
    <w:rsid w:val="0076691B"/>
    <w:rsid w:val="007A208B"/>
    <w:rsid w:val="008C7415"/>
    <w:rsid w:val="00994DE6"/>
    <w:rsid w:val="009D2F85"/>
    <w:rsid w:val="00A13705"/>
    <w:rsid w:val="00A17DE9"/>
    <w:rsid w:val="00AB5204"/>
    <w:rsid w:val="00B004BE"/>
    <w:rsid w:val="00B137D7"/>
    <w:rsid w:val="00B66550"/>
    <w:rsid w:val="00B67BCA"/>
    <w:rsid w:val="00BD56A2"/>
    <w:rsid w:val="00BF58F2"/>
    <w:rsid w:val="00C534C7"/>
    <w:rsid w:val="00CC4FE9"/>
    <w:rsid w:val="00CF2CF3"/>
    <w:rsid w:val="00D15FD1"/>
    <w:rsid w:val="00D552D9"/>
    <w:rsid w:val="00D5680F"/>
    <w:rsid w:val="00D858C0"/>
    <w:rsid w:val="00D92ECF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6F39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5CF48FE7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48F7-C88C-4202-9024-03C764A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7</cp:revision>
  <cp:lastPrinted>2016-06-16T17:00:00Z</cp:lastPrinted>
  <dcterms:created xsi:type="dcterms:W3CDTF">2016-06-16T20:50:00Z</dcterms:created>
  <dcterms:modified xsi:type="dcterms:W3CDTF">2017-08-30T17:09:00Z</dcterms:modified>
</cp:coreProperties>
</file>