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7"/>
        <w:gridCol w:w="721"/>
        <w:gridCol w:w="602"/>
      </w:tblGrid>
      <w:tr w:rsidR="0050321A" w:rsidRPr="00F462AB" w:rsidTr="00216263">
        <w:trPr>
          <w:cantSplit/>
          <w:trHeight w:val="388"/>
          <w:tblHeader/>
        </w:trPr>
        <w:tc>
          <w:tcPr>
            <w:tcW w:w="4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21A" w:rsidRPr="00F462AB" w:rsidRDefault="0050321A" w:rsidP="00216263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SUICIDE IDEATION DEFINITIONS </w:t>
            </w:r>
            <w:smartTag w:uri="urn:schemas-microsoft-com:office:smarttags" w:element="stockticker">
              <w:r w:rsidRPr="00F462AB">
                <w:rPr>
                  <w:rFonts w:ascii="Tahoma" w:hAnsi="Tahoma" w:cs="Tahoma"/>
                  <w:b/>
                  <w:bCs/>
                  <w:color w:val="000000"/>
                  <w:sz w:val="22"/>
                  <w:szCs w:val="22"/>
                </w:rPr>
                <w:t>AND</w:t>
              </w:r>
            </w:smartTag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 PROMPTS</w:t>
            </w:r>
          </w:p>
        </w:tc>
        <w:tc>
          <w:tcPr>
            <w:tcW w:w="598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50321A" w:rsidRPr="009B35F3" w:rsidRDefault="0050321A" w:rsidP="00216263">
            <w:pPr>
              <w:autoSpaceDE w:val="0"/>
              <w:autoSpaceDN w:val="0"/>
              <w:adjustRightInd w:val="0"/>
              <w:ind w:hanging="18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B35F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Since Last </w:t>
            </w:r>
            <w:r w:rsidR="00543260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</w:tr>
      <w:tr w:rsidR="0050321A" w:rsidRPr="00F462AB" w:rsidTr="001C5352">
        <w:trPr>
          <w:cantSplit/>
          <w:trHeight w:val="322"/>
          <w:tblHeader/>
        </w:trPr>
        <w:tc>
          <w:tcPr>
            <w:tcW w:w="4402" w:type="pct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Ask questions 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 xml:space="preserve">that are bold and 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  <w:u w:val="single"/>
              </w:rPr>
              <w:t xml:space="preserve">underlined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Y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ES</w:t>
            </w: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0321A" w:rsidRPr="00F462AB" w:rsidRDefault="0050321A" w:rsidP="00216263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</w:rPr>
            </w:pPr>
            <w:r w:rsidRPr="00F462AB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NO</w:t>
            </w:r>
          </w:p>
        </w:tc>
      </w:tr>
      <w:tr w:rsidR="0050321A" w:rsidRPr="00F462AB" w:rsidTr="00216263">
        <w:trPr>
          <w:cantSplit/>
          <w:trHeight w:val="250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321A" w:rsidRPr="00F462AB" w:rsidRDefault="0050321A" w:rsidP="00E9057F">
            <w:pPr>
              <w:autoSpaceDE w:val="0"/>
              <w:autoSpaceDN w:val="0"/>
              <w:adjustRightInd w:val="0"/>
              <w:spacing w:before="120" w:after="12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Ask Questions 1 and 2</w:t>
            </w:r>
          </w:p>
        </w:tc>
      </w:tr>
      <w:tr w:rsidR="0050321A" w:rsidRPr="00F462AB" w:rsidTr="00E9057F">
        <w:trPr>
          <w:cantSplit/>
          <w:trHeight w:val="63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wished you were dead or wished you could go to sleep and not wake up?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:rsidTr="00E9057F">
        <w:trPr>
          <w:cantSplit/>
          <w:trHeight w:val="610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1A" w:rsidRPr="00E9057F" w:rsidRDefault="0050321A" w:rsidP="00E9057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</w:rPr>
            </w:pPr>
            <w:r w:rsidRP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actually had any thoughts of killing yourself?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:rsidTr="009A4A20">
        <w:trPr>
          <w:cantSplit/>
          <w:trHeight w:val="475"/>
        </w:trPr>
        <w:tc>
          <w:tcPr>
            <w:tcW w:w="5000" w:type="pct"/>
            <w:gridSpan w:val="3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50321A" w:rsidRPr="00F462AB" w:rsidRDefault="0050321A" w:rsidP="005F4679">
            <w:pPr>
              <w:autoSpaceDE w:val="0"/>
              <w:autoSpaceDN w:val="0"/>
              <w:adjustRightInd w:val="0"/>
              <w:ind w:left="360"/>
              <w:rPr>
                <w:rFonts w:ascii="Tahoma" w:hAnsi="Tahoma" w:cs="Tahoma"/>
                <w:b/>
                <w:bCs/>
                <w:color w:val="000000"/>
              </w:rPr>
            </w:pPr>
            <w:r w:rsidRPr="00F462AB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If YES to 2</w:t>
            </w:r>
            <w:r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, ask questions 3, 4, 5, and 6.  If NO to 2, go directly to question 6</w:t>
            </w:r>
          </w:p>
        </w:tc>
      </w:tr>
      <w:tr w:rsidR="0050321A" w:rsidRPr="00F462AB" w:rsidTr="00F32DF9">
        <w:trPr>
          <w:cantSplit/>
          <w:trHeight w:val="1168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3)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Have you been thinking about how you might </w:t>
            </w:r>
            <w:r w:rsidR="00E9057F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do this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</w:t>
            </w:r>
          </w:p>
          <w:p w:rsidR="0050321A" w:rsidRPr="00216263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E.g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.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thought about taking an overdose but I never made a specific plan as to when where or how I would actually do it….and I would never go through with it.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 xml:space="preserve">”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:rsidTr="00F32DF9">
        <w:trPr>
          <w:cantSplit/>
          <w:trHeight w:val="991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1A" w:rsidRPr="00931135" w:rsidRDefault="0050321A" w:rsidP="00E9057F">
            <w:pPr>
              <w:tabs>
                <w:tab w:val="left" w:pos="345"/>
              </w:tabs>
              <w:autoSpaceDE w:val="0"/>
              <w:autoSpaceDN w:val="0"/>
              <w:adjustRightInd w:val="0"/>
              <w:spacing w:before="120"/>
              <w:ind w:left="360"/>
              <w:rPr>
                <w:rFonts w:ascii="Tahoma" w:hAnsi="Tahoma" w:cs="Tahoma"/>
                <w:color w:val="000000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4)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  <w:t xml:space="preserve"> </w:t>
            </w:r>
            <w:r w:rsidR="00E9057F"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had these thoughts and had some intention of acting on them?</w:t>
            </w:r>
          </w:p>
          <w:p w:rsidR="0050321A" w:rsidRPr="00E9057F" w:rsidRDefault="00850A16" w:rsidP="00E9057F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</w:t>
            </w:r>
            <w:r w:rsidR="0050321A" w:rsidRPr="00931135">
              <w:rPr>
                <w:rFonts w:ascii="Tahoma" w:hAnsi="Tahoma" w:cs="Tahoma"/>
                <w:color w:val="000000"/>
                <w:sz w:val="22"/>
                <w:szCs w:val="22"/>
              </w:rPr>
              <w:t>s opposed to “</w:t>
            </w:r>
            <w:r w:rsidR="0050321A" w:rsidRPr="00931135">
              <w:rPr>
                <w:rFonts w:ascii="Tahoma" w:hAnsi="Tahoma" w:cs="Tahoma"/>
                <w:i/>
                <w:iCs/>
                <w:color w:val="000000"/>
                <w:sz w:val="22"/>
                <w:szCs w:val="22"/>
              </w:rPr>
              <w:t>I have the thoughts but I definitely will not do anything about them</w:t>
            </w:r>
            <w:r w:rsidR="00E9057F">
              <w:rPr>
                <w:rFonts w:ascii="Tahoma" w:hAnsi="Tahoma" w:cs="Tahoma"/>
                <w:color w:val="000000"/>
                <w:sz w:val="22"/>
                <w:szCs w:val="22"/>
              </w:rPr>
              <w:t>.”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1A" w:rsidRPr="00216263" w:rsidRDefault="0050321A" w:rsidP="00E9057F">
            <w:pPr>
              <w:tabs>
                <w:tab w:val="left" w:pos="810"/>
              </w:tabs>
              <w:autoSpaceDE w:val="0"/>
              <w:autoSpaceDN w:val="0"/>
              <w:adjustRightInd w:val="0"/>
              <w:spacing w:before="120" w:after="120"/>
              <w:ind w:left="806" w:hanging="446"/>
              <w:rPr>
                <w:rFonts w:ascii="Tahoma" w:hAnsi="Tahoma" w:cs="Tahoma"/>
                <w:i/>
                <w:color w:val="000000"/>
                <w:u w:val="single"/>
              </w:rPr>
            </w:pP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5)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Have you started to work out or worked out the details of how to kill yourself</w:t>
            </w:r>
            <w:r w:rsidR="00B429B6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>? D</w:t>
            </w:r>
            <w:r w:rsidRPr="00216263">
              <w:rPr>
                <w:rFonts w:ascii="Tahoma" w:hAnsi="Tahoma" w:cs="Tahoma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t xml:space="preserve">o you intend to carry out this plan? </w:t>
            </w: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50321A" w:rsidRPr="00F462AB" w:rsidTr="00F32DF9">
        <w:trPr>
          <w:cantSplit/>
          <w:trHeight w:val="57"/>
        </w:trPr>
        <w:tc>
          <w:tcPr>
            <w:tcW w:w="4402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21A" w:rsidRPr="00216263" w:rsidRDefault="0050321A" w:rsidP="00E9057F">
            <w:pPr>
              <w:tabs>
                <w:tab w:val="left" w:pos="360"/>
              </w:tabs>
              <w:autoSpaceDE w:val="0"/>
              <w:autoSpaceDN w:val="0"/>
              <w:adjustRightInd w:val="0"/>
              <w:ind w:left="360" w:hanging="360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931135">
              <w:rPr>
                <w:sz w:val="22"/>
                <w:szCs w:val="22"/>
              </w:rPr>
              <w:br w:type="page"/>
            </w:r>
            <w:r w:rsidRPr="00931135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6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>)</w:t>
            </w:r>
            <w:r w:rsidRPr="00931135"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  <w:tab/>
            </w:r>
            <w:r w:rsidRPr="00216263">
              <w:rPr>
                <w:rFonts w:ascii="Tahoma" w:hAnsi="Tahoma" w:cs="Tahoma"/>
                <w:b/>
                <w:bCs/>
                <w:i/>
                <w:sz w:val="22"/>
                <w:szCs w:val="22"/>
                <w:u w:val="single"/>
              </w:rPr>
              <w:t>Have you done anything, started to do anything, or prepared to do anything to end your life?</w:t>
            </w:r>
          </w:p>
          <w:p w:rsidR="0050321A" w:rsidRPr="008566D8" w:rsidRDefault="0050321A" w:rsidP="005F4679">
            <w:pPr>
              <w:pStyle w:val="PlainText"/>
              <w:ind w:left="360"/>
              <w:rPr>
                <w:rFonts w:ascii="Tahoma" w:hAnsi="Tahoma" w:cs="Tahoma"/>
                <w:b/>
                <w:bCs/>
                <w:sz w:val="16"/>
                <w:szCs w:val="16"/>
                <w:u w:val="single"/>
              </w:rPr>
            </w:pPr>
          </w:p>
          <w:p w:rsidR="0050321A" w:rsidRPr="00931135" w:rsidRDefault="0050321A" w:rsidP="005F4679">
            <w:pPr>
              <w:pStyle w:val="PlainText"/>
              <w:ind w:left="360"/>
              <w:rPr>
                <w:rFonts w:ascii="Tahoma" w:hAnsi="Tahoma" w:cs="Tahoma"/>
                <w:bCs/>
                <w:sz w:val="22"/>
                <w:szCs w:val="22"/>
              </w:rPr>
            </w:pPr>
            <w:r w:rsidRPr="00931135">
              <w:rPr>
                <w:rFonts w:ascii="Tahoma" w:hAnsi="Tahoma" w:cs="Tahoma"/>
                <w:bCs/>
                <w:sz w:val="22"/>
                <w:szCs w:val="22"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:rsidR="0050321A" w:rsidRPr="00931135" w:rsidRDefault="0050321A" w:rsidP="00931135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0000"/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2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0321A" w:rsidRPr="00F462AB" w:rsidRDefault="0050321A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</w:tbl>
    <w:p w:rsidR="009E06D1" w:rsidRDefault="009E06D1" w:rsidP="008B791E">
      <w:pPr>
        <w:rPr>
          <w:rFonts w:ascii="Tahoma" w:hAnsi="Tahoma" w:cs="Tahoma"/>
          <w:b/>
          <w:sz w:val="20"/>
          <w:szCs w:val="20"/>
        </w:rPr>
      </w:pPr>
    </w:p>
    <w:p w:rsidR="009C39BE" w:rsidRPr="009C39BE" w:rsidRDefault="00706B97" w:rsidP="009C39BE">
      <w:pPr>
        <w:rPr>
          <w:rFonts w:ascii="Tahoma" w:hAnsi="Tahoma" w:cs="Tahoma"/>
          <w:sz w:val="20"/>
          <w:szCs w:val="20"/>
        </w:rPr>
      </w:pPr>
      <w:r>
        <w:rPr>
          <w:noProof/>
        </w:rPr>
        <w:pict>
          <v:rect id="Rectangle 2" o:spid="_x0000_s1031" style="position:absolute;margin-left:-.75pt;margin-top:11.8pt;width:540.75pt;height:86.25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" fillcolor="#d9d9d9"/>
        </w:pict>
      </w:r>
      <w:r w:rsidR="009C39BE">
        <w:rPr>
          <w:rFonts w:ascii="Tahoma" w:hAnsi="Tahoma" w:cs="Tahoma"/>
          <w:b/>
          <w:sz w:val="20"/>
          <w:szCs w:val="20"/>
        </w:rPr>
        <w:t xml:space="preserve">Recommended </w:t>
      </w:r>
      <w:r w:rsidR="009C39BE" w:rsidRPr="009C39BE">
        <w:rPr>
          <w:rFonts w:ascii="Tahoma" w:hAnsi="Tahoma" w:cs="Tahoma"/>
          <w:b/>
          <w:sz w:val="20"/>
          <w:szCs w:val="20"/>
        </w:rPr>
        <w:t>Response Protocol to C-SSRS Screening</w:t>
      </w:r>
    </w:p>
    <w:p w:rsidR="009C39BE" w:rsidRPr="009C39BE" w:rsidRDefault="009C39BE" w:rsidP="009C39BE">
      <w:pPr>
        <w:rPr>
          <w:rFonts w:ascii="Tahoma" w:hAnsi="Tahoma" w:cs="Tahoma"/>
          <w:color w:val="FFFF00"/>
          <w:sz w:val="20"/>
          <w:szCs w:val="20"/>
        </w:rPr>
      </w:pPr>
      <w:r w:rsidRPr="009C39BE">
        <w:rPr>
          <w:rFonts w:ascii="Tahoma" w:hAnsi="Tahoma" w:cs="Tahoma"/>
          <w:color w:val="FFFF00"/>
          <w:sz w:val="20"/>
          <w:szCs w:val="20"/>
        </w:rPr>
        <w:t>Item 1 Behavioral Health Referral at Discharge</w:t>
      </w:r>
    </w:p>
    <w:p w:rsidR="009C39BE" w:rsidRPr="009C39BE" w:rsidRDefault="009C39BE" w:rsidP="009C39BE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9C39BE">
        <w:rPr>
          <w:rFonts w:ascii="Tahoma" w:hAnsi="Tahoma" w:cs="Tahoma"/>
          <w:color w:val="FFFF00"/>
          <w:sz w:val="20"/>
          <w:szCs w:val="20"/>
        </w:rPr>
        <w:t>Item 2 Behavioral Health Referral at Discharge</w:t>
      </w:r>
      <w:r w:rsidRPr="009C39BE">
        <w:rPr>
          <w:rFonts w:ascii="Tahoma" w:hAnsi="Tahoma" w:cs="Tahoma"/>
          <w:sz w:val="20"/>
          <w:szCs w:val="20"/>
        </w:rPr>
        <w:tab/>
      </w:r>
    </w:p>
    <w:p w:rsidR="00706B97" w:rsidRDefault="009C39BE" w:rsidP="009C39BE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9C39BE">
        <w:rPr>
          <w:rFonts w:ascii="Tahoma" w:hAnsi="Tahoma" w:cs="Tahoma"/>
          <w:color w:val="E36C0A" w:themeColor="accent6" w:themeShade="BF"/>
          <w:sz w:val="20"/>
          <w:szCs w:val="20"/>
        </w:rPr>
        <w:t xml:space="preserve">Item 3 Behavioral Health </w:t>
      </w:r>
      <w:r w:rsidR="00706B97">
        <w:rPr>
          <w:rFonts w:ascii="Tahoma" w:hAnsi="Tahoma" w:cs="Tahoma"/>
          <w:color w:val="E36C0A" w:themeColor="accent6" w:themeShade="BF"/>
          <w:sz w:val="20"/>
          <w:szCs w:val="20"/>
        </w:rPr>
        <w:t xml:space="preserve">Referral at Discharge </w:t>
      </w:r>
    </w:p>
    <w:p w:rsidR="009C39BE" w:rsidRPr="009C39BE" w:rsidRDefault="009C39BE" w:rsidP="009C39BE">
      <w:pPr>
        <w:rPr>
          <w:rFonts w:ascii="Tahoma" w:hAnsi="Tahoma" w:cs="Tahoma"/>
          <w:color w:val="FF0000"/>
          <w:sz w:val="20"/>
          <w:szCs w:val="20"/>
        </w:rPr>
      </w:pPr>
      <w:r w:rsidRPr="009C39BE">
        <w:rPr>
          <w:rFonts w:ascii="Tahoma" w:hAnsi="Tahoma" w:cs="Tahoma"/>
          <w:color w:val="FF0000"/>
          <w:sz w:val="20"/>
          <w:szCs w:val="20"/>
        </w:rPr>
        <w:t xml:space="preserve">Item 4 Psychiatric Consultation and Patient Safety Precautions </w:t>
      </w:r>
    </w:p>
    <w:p w:rsidR="009C39BE" w:rsidRPr="009C39BE" w:rsidRDefault="009C39BE" w:rsidP="009C39BE">
      <w:pPr>
        <w:rPr>
          <w:rFonts w:ascii="Tahoma" w:hAnsi="Tahoma" w:cs="Tahoma"/>
          <w:color w:val="FF0000"/>
          <w:sz w:val="20"/>
          <w:szCs w:val="20"/>
        </w:rPr>
      </w:pPr>
      <w:r w:rsidRPr="009C39BE">
        <w:rPr>
          <w:rFonts w:ascii="Tahoma" w:hAnsi="Tahoma" w:cs="Tahoma"/>
          <w:color w:val="FF0000"/>
          <w:sz w:val="20"/>
          <w:szCs w:val="20"/>
        </w:rPr>
        <w:t xml:space="preserve">Item 5 Psychiatric </w:t>
      </w:r>
      <w:bookmarkStart w:id="0" w:name="_GoBack"/>
      <w:bookmarkEnd w:id="0"/>
      <w:r w:rsidRPr="009C39BE">
        <w:rPr>
          <w:rFonts w:ascii="Tahoma" w:hAnsi="Tahoma" w:cs="Tahoma"/>
          <w:color w:val="FF0000"/>
          <w:sz w:val="20"/>
          <w:szCs w:val="20"/>
        </w:rPr>
        <w:t>Consultation and Patient Safety Precautions</w:t>
      </w:r>
    </w:p>
    <w:p w:rsidR="009C39BE" w:rsidRPr="009C39BE" w:rsidRDefault="009C39BE" w:rsidP="009C39BE">
      <w:pPr>
        <w:rPr>
          <w:rFonts w:ascii="Tahoma" w:hAnsi="Tahoma" w:cs="Tahoma"/>
          <w:color w:val="FF0000"/>
          <w:sz w:val="20"/>
          <w:szCs w:val="20"/>
        </w:rPr>
      </w:pPr>
      <w:r w:rsidRPr="009C39BE">
        <w:rPr>
          <w:rFonts w:ascii="Tahoma" w:hAnsi="Tahoma" w:cs="Tahoma"/>
          <w:color w:val="FF0000"/>
          <w:sz w:val="20"/>
          <w:szCs w:val="20"/>
        </w:rPr>
        <w:t>Item 6 Psychiatric Consultation and Patient Safety Precautions</w:t>
      </w:r>
      <w:r w:rsidRPr="009C39BE">
        <w:rPr>
          <w:rFonts w:ascii="Tahoma" w:hAnsi="Tahoma" w:cs="Tahoma"/>
          <w:color w:val="FF0000"/>
          <w:sz w:val="20"/>
          <w:szCs w:val="20"/>
        </w:rPr>
        <w:tab/>
      </w:r>
    </w:p>
    <w:p w:rsidR="009C39BE" w:rsidRPr="005C527E" w:rsidRDefault="009C39BE" w:rsidP="008B791E">
      <w:pPr>
        <w:rPr>
          <w:rFonts w:ascii="Tahoma" w:hAnsi="Tahoma" w:cs="Tahoma"/>
          <w:sz w:val="20"/>
          <w:szCs w:val="20"/>
        </w:rPr>
      </w:pPr>
    </w:p>
    <w:sectPr w:rsidR="009C39BE" w:rsidRPr="005C527E" w:rsidSect="00C752A1">
      <w:headerReference w:type="default" r:id="rId8"/>
      <w:footerReference w:type="default" r:id="rId9"/>
      <w:pgSz w:w="12240" w:h="15840"/>
      <w:pgMar w:top="720" w:right="720" w:bottom="72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21A" w:rsidRDefault="0050321A" w:rsidP="009D2F85">
      <w:r>
        <w:separator/>
      </w:r>
    </w:p>
  </w:endnote>
  <w:endnote w:type="continuationSeparator" w:id="0">
    <w:p w:rsidR="0050321A" w:rsidRDefault="0050321A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 xml:space="preserve">For inquiries and training </w:t>
    </w:r>
    <w:r>
      <w:rPr>
        <w:rFonts w:ascii="Times New Roman" w:hAnsi="Times New Roman" w:cs="Times New Roman"/>
        <w:i/>
        <w:iCs/>
        <w:sz w:val="20"/>
        <w:szCs w:val="20"/>
      </w:rPr>
      <w:t>information</w:t>
    </w:r>
    <w:r w:rsidRPr="00C752A1">
      <w:rPr>
        <w:rFonts w:ascii="Times New Roman" w:hAnsi="Times New Roman" w:cs="Times New Roman"/>
        <w:i/>
        <w:iCs/>
        <w:sz w:val="20"/>
        <w:szCs w:val="20"/>
      </w:rPr>
      <w:t xml:space="preserve"> contact: Kelly Posner, Ph.D.</w:t>
    </w:r>
  </w:p>
  <w:p w:rsidR="0050321A" w:rsidRPr="00C752A1" w:rsidRDefault="0050321A" w:rsidP="00C752A1">
    <w:pPr>
      <w:pStyle w:val="Default"/>
      <w:jc w:val="center"/>
      <w:rPr>
        <w:rFonts w:ascii="Times New Roman" w:hAnsi="Times New Roman" w:cs="Times New Roman"/>
        <w:sz w:val="20"/>
        <w:szCs w:val="20"/>
      </w:rPr>
    </w:pPr>
    <w:r w:rsidRPr="00C752A1">
      <w:rPr>
        <w:rFonts w:ascii="Times New Roman" w:hAnsi="Times New Roman" w:cs="Times New Roman"/>
        <w:i/>
        <w:iCs/>
        <w:sz w:val="20"/>
        <w:szCs w:val="20"/>
      </w:rPr>
      <w:t>New York State Psychiatric Institute, 1051 Riverside Drive, New York, New York, 10032; posnerk@nyspi.columbia.edu</w:t>
    </w:r>
  </w:p>
  <w:p w:rsidR="0050321A" w:rsidRPr="00C752A1" w:rsidRDefault="0050321A" w:rsidP="00C752A1">
    <w:pPr>
      <w:pStyle w:val="Footer"/>
      <w:jc w:val="center"/>
      <w:rPr>
        <w:sz w:val="20"/>
        <w:szCs w:val="20"/>
      </w:rPr>
    </w:pPr>
    <w:r w:rsidRPr="00C752A1">
      <w:rPr>
        <w:sz w:val="20"/>
        <w:szCs w:val="20"/>
      </w:rPr>
      <w:t>© 2008 The Research Foundation for Mental Hygiene,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21A" w:rsidRDefault="0050321A" w:rsidP="009D2F85">
      <w:r>
        <w:separator/>
      </w:r>
    </w:p>
  </w:footnote>
  <w:footnote w:type="continuationSeparator" w:id="0">
    <w:p w:rsidR="0050321A" w:rsidRDefault="0050321A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321A" w:rsidRPr="00F462AB" w:rsidRDefault="0050321A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:rsidR="0050321A" w:rsidRPr="00EE4A7B" w:rsidRDefault="0050321A" w:rsidP="0050321A">
    <w:pPr>
      <w:spacing w:after="120"/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Screening Version – Since Last </w:t>
    </w:r>
    <w:r w:rsidR="001566B5">
      <w:rPr>
        <w:rFonts w:ascii="Tahoma" w:hAnsi="Tahoma" w:cs="Tahoma"/>
        <w:i/>
        <w:color w:val="000000"/>
        <w:sz w:val="22"/>
        <w:szCs w:val="22"/>
      </w:rPr>
      <w:t>Contact</w:t>
    </w:r>
    <w:r w:rsidR="00884695">
      <w:rPr>
        <w:rFonts w:ascii="Tahoma" w:hAnsi="Tahoma" w:cs="Tahoma"/>
        <w:i/>
        <w:color w:val="000000"/>
        <w:sz w:val="22"/>
        <w:szCs w:val="22"/>
      </w:rPr>
      <w:t xml:space="preserve"> – for Medical/Surgical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9541F"/>
    <w:multiLevelType w:val="hybridMultilevel"/>
    <w:tmpl w:val="A030CF5E"/>
    <w:lvl w:ilvl="0" w:tplc="8C26055A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35304B"/>
    <w:multiLevelType w:val="hybridMultilevel"/>
    <w:tmpl w:val="FBC0BFEE"/>
    <w:lvl w:ilvl="0" w:tplc="5DC0F0C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091697"/>
    <w:rsid w:val="000B567D"/>
    <w:rsid w:val="00113CF6"/>
    <w:rsid w:val="00125997"/>
    <w:rsid w:val="001566B5"/>
    <w:rsid w:val="00157907"/>
    <w:rsid w:val="001C5352"/>
    <w:rsid w:val="001D4D17"/>
    <w:rsid w:val="001E2191"/>
    <w:rsid w:val="00216263"/>
    <w:rsid w:val="00255D63"/>
    <w:rsid w:val="002701BF"/>
    <w:rsid w:val="002D242E"/>
    <w:rsid w:val="002D5090"/>
    <w:rsid w:val="00351B91"/>
    <w:rsid w:val="00352E11"/>
    <w:rsid w:val="003617F5"/>
    <w:rsid w:val="003E1EA1"/>
    <w:rsid w:val="00427796"/>
    <w:rsid w:val="0046156C"/>
    <w:rsid w:val="00482D48"/>
    <w:rsid w:val="00483C6A"/>
    <w:rsid w:val="00486C8D"/>
    <w:rsid w:val="004E1779"/>
    <w:rsid w:val="004E4C5C"/>
    <w:rsid w:val="0050321A"/>
    <w:rsid w:val="0053678F"/>
    <w:rsid w:val="00543260"/>
    <w:rsid w:val="005A06BA"/>
    <w:rsid w:val="005C527E"/>
    <w:rsid w:val="005F4679"/>
    <w:rsid w:val="00655B8D"/>
    <w:rsid w:val="00675842"/>
    <w:rsid w:val="006B5872"/>
    <w:rsid w:val="006C02A2"/>
    <w:rsid w:val="006F4CE8"/>
    <w:rsid w:val="00706B97"/>
    <w:rsid w:val="00734F75"/>
    <w:rsid w:val="007400C7"/>
    <w:rsid w:val="00811A16"/>
    <w:rsid w:val="00846CE9"/>
    <w:rsid w:val="00850A16"/>
    <w:rsid w:val="00850D65"/>
    <w:rsid w:val="008566D8"/>
    <w:rsid w:val="00884695"/>
    <w:rsid w:val="008B791E"/>
    <w:rsid w:val="00910220"/>
    <w:rsid w:val="00931135"/>
    <w:rsid w:val="00944FE8"/>
    <w:rsid w:val="00972AAD"/>
    <w:rsid w:val="00994DE6"/>
    <w:rsid w:val="009A4A20"/>
    <w:rsid w:val="009B35F3"/>
    <w:rsid w:val="009C39BE"/>
    <w:rsid w:val="009D2F85"/>
    <w:rsid w:val="009D41C8"/>
    <w:rsid w:val="009E06D1"/>
    <w:rsid w:val="00A13705"/>
    <w:rsid w:val="00A17DE9"/>
    <w:rsid w:val="00B137D7"/>
    <w:rsid w:val="00B429B6"/>
    <w:rsid w:val="00B54423"/>
    <w:rsid w:val="00B566B9"/>
    <w:rsid w:val="00B66550"/>
    <w:rsid w:val="00B67BCA"/>
    <w:rsid w:val="00B825B5"/>
    <w:rsid w:val="00B936FD"/>
    <w:rsid w:val="00BD56A2"/>
    <w:rsid w:val="00C05293"/>
    <w:rsid w:val="00C2707A"/>
    <w:rsid w:val="00C27B2E"/>
    <w:rsid w:val="00C752A1"/>
    <w:rsid w:val="00CC4FE9"/>
    <w:rsid w:val="00CE487D"/>
    <w:rsid w:val="00CF2CF3"/>
    <w:rsid w:val="00D04C9F"/>
    <w:rsid w:val="00D51CE1"/>
    <w:rsid w:val="00D552D9"/>
    <w:rsid w:val="00D575E9"/>
    <w:rsid w:val="00D858C0"/>
    <w:rsid w:val="00DE6D47"/>
    <w:rsid w:val="00E167FD"/>
    <w:rsid w:val="00E30D97"/>
    <w:rsid w:val="00E639B6"/>
    <w:rsid w:val="00E73CF7"/>
    <w:rsid w:val="00E821DA"/>
    <w:rsid w:val="00E9057F"/>
    <w:rsid w:val="00EA35BB"/>
    <w:rsid w:val="00EB478C"/>
    <w:rsid w:val="00EB7FCA"/>
    <w:rsid w:val="00EC0086"/>
    <w:rsid w:val="00EC1CA8"/>
    <w:rsid w:val="00ED40E8"/>
    <w:rsid w:val="00EE4A7B"/>
    <w:rsid w:val="00EF36F0"/>
    <w:rsid w:val="00F07644"/>
    <w:rsid w:val="00F32DF9"/>
    <w:rsid w:val="00F462AB"/>
    <w:rsid w:val="00F72238"/>
    <w:rsid w:val="00F877E0"/>
    <w:rsid w:val="00FA4BC2"/>
    <w:rsid w:val="00FA67FF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32"/>
    <o:shapelayout v:ext="edit">
      <o:idmap v:ext="edit" data="1"/>
    </o:shapelayout>
  </w:shapeDefaults>
  <w:decimalSymbol w:val="."/>
  <w:listSeparator w:val=","/>
  <w14:docId w14:val="61752813"/>
  <w15:docId w15:val="{37DEB965-8DB7-426D-BBC5-8DC8FCA0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9D2F85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D2F8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D2F8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C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4679"/>
    <w:pPr>
      <w:ind w:left="720"/>
      <w:contextualSpacing/>
    </w:pPr>
  </w:style>
  <w:style w:type="paragraph" w:customStyle="1" w:styleId="Default">
    <w:name w:val="Default"/>
    <w:rsid w:val="00C752A1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EC8053-92F1-43CA-A0A1-3FBD424D6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SUICIDE IDEATION DEFINITIONS AND PROMPTS:</vt:lpstr>
    </vt:vector>
  </TitlesOfParts>
  <Company>Columbia University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SUICIDE IDEATION DEFINITIONS AND PROMPTS:</dc:title>
  <dc:creator>jrvsfk1</dc:creator>
  <cp:lastModifiedBy>Lesser, Adam (NYSPI)</cp:lastModifiedBy>
  <cp:revision>2</cp:revision>
  <cp:lastPrinted>2012-06-22T14:28:00Z</cp:lastPrinted>
  <dcterms:created xsi:type="dcterms:W3CDTF">2021-04-15T20:01:00Z</dcterms:created>
  <dcterms:modified xsi:type="dcterms:W3CDTF">2021-04-15T20:01:00Z</dcterms:modified>
</cp:coreProperties>
</file>